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63BDC" w14:textId="06586343" w:rsidR="007707DC" w:rsidRDefault="00653782">
      <w:r w:rsidRPr="00653782">
        <w:t>Robert Frederick Barrick</w:t>
      </w:r>
    </w:p>
    <w:p w14:paraId="6DEDB118" w14:textId="77777777" w:rsidR="00653782" w:rsidRDefault="00653782"/>
    <w:p w14:paraId="2924FD37" w14:textId="77777777" w:rsidR="00653782" w:rsidRDefault="00653782" w:rsidP="00653782">
      <w:r>
        <w:t>The son of William F. and Elizabeth Barrick</w:t>
      </w:r>
    </w:p>
    <w:p w14:paraId="0B12F270" w14:textId="77777777" w:rsidR="00653782" w:rsidRDefault="00653782" w:rsidP="00653782"/>
    <w:p w14:paraId="70EB62CA" w14:textId="77777777" w:rsidR="00653782" w:rsidRDefault="00653782" w:rsidP="00653782">
      <w:r>
        <w:t xml:space="preserve">Robert Frederick Barrick entered the military service in 1909 as a private in the Maryland National Guard in Frederick, Maryland. He was commissioned in 1917. In 1926, he was given the task of building a Maryland National Guard training camp on a mountain site near Cascade, Maryland. It was named Camp Albert C. Richie, for the governor of Maryland at that time. </w:t>
      </w:r>
      <w:proofErr w:type="spellStart"/>
      <w:r>
        <w:t>Upgaded</w:t>
      </w:r>
      <w:proofErr w:type="spellEnd"/>
      <w:r>
        <w:t xml:space="preserve"> to Fort Richie.</w:t>
      </w:r>
    </w:p>
    <w:p w14:paraId="1139D0C1" w14:textId="77777777" w:rsidR="00653782" w:rsidRDefault="00653782" w:rsidP="00653782"/>
    <w:p w14:paraId="720A28D8" w14:textId="77777777" w:rsidR="00653782" w:rsidRDefault="00653782" w:rsidP="00653782">
      <w:r>
        <w:t xml:space="preserve">Barrick had only a </w:t>
      </w:r>
      <w:proofErr w:type="gramStart"/>
      <w:r>
        <w:t>seventh grade</w:t>
      </w:r>
      <w:proofErr w:type="gramEnd"/>
      <w:r>
        <w:t xml:space="preserve"> education and his knowledge of engineering was limited to that gained from books in his free time. Supplementing this with practical experience, natural talent, and determination, Barrick drew plans </w:t>
      </w:r>
      <w:proofErr w:type="gramStart"/>
      <w:r>
        <w:t>for,</w:t>
      </w:r>
      <w:proofErr w:type="gramEnd"/>
      <w:r>
        <w:t xml:space="preserve"> and directed the construction </w:t>
      </w:r>
      <w:proofErr w:type="gramStart"/>
      <w:r>
        <w:t>of,</w:t>
      </w:r>
      <w:proofErr w:type="gramEnd"/>
      <w:r>
        <w:t xml:space="preserve"> every stone building on the post.</w:t>
      </w:r>
    </w:p>
    <w:p w14:paraId="0ACDD12C" w14:textId="77777777" w:rsidR="00653782" w:rsidRDefault="00653782" w:rsidP="00653782"/>
    <w:p w14:paraId="01A09DF5" w14:textId="14DE2B47" w:rsidR="00653782" w:rsidRDefault="00653782" w:rsidP="00653782">
      <w:r>
        <w:t>Barrick was promoted to major in 1937 and, in 1942, received a Regular Army commission. He retired in 1953 with the rank of lieutenant colonel.</w:t>
      </w:r>
    </w:p>
    <w:sectPr w:rsidR="006537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782"/>
    <w:rsid w:val="00220781"/>
    <w:rsid w:val="004538B1"/>
    <w:rsid w:val="00591924"/>
    <w:rsid w:val="00653782"/>
    <w:rsid w:val="00717EE0"/>
    <w:rsid w:val="007707DC"/>
    <w:rsid w:val="00AC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66047"/>
  <w15:chartTrackingRefBased/>
  <w15:docId w15:val="{9EB8EB10-AF0A-4489-9F0B-CE857F658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37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3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37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37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37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37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37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37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37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37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37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37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37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37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37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37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37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37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37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3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37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37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37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37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37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37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37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37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37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Satterfield</dc:creator>
  <cp:keywords/>
  <dc:description/>
  <cp:lastModifiedBy>Dave Satterfield</cp:lastModifiedBy>
  <cp:revision>1</cp:revision>
  <dcterms:created xsi:type="dcterms:W3CDTF">2026-01-26T12:34:00Z</dcterms:created>
  <dcterms:modified xsi:type="dcterms:W3CDTF">2026-01-26T12:36:00Z</dcterms:modified>
</cp:coreProperties>
</file>